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7" w:type="dxa"/>
          <w:left w:w="57" w:type="dxa"/>
          <w:bottom w:w="57" w:type="dxa"/>
          <w:right w:w="57" w:type="dxa"/>
        </w:tblCellMar>
        <w:tblLook w:val="04A0" w:firstRow="1" w:lastRow="0" w:firstColumn="1" w:lastColumn="0" w:noHBand="0" w:noVBand="1"/>
      </w:tblPr>
      <w:tblGrid>
        <w:gridCol w:w="2119"/>
        <w:gridCol w:w="11823"/>
      </w:tblGrid>
      <w:tr w:rsidR="00215214" w:rsidRPr="00137871" w14:paraId="20427A12" w14:textId="77777777" w:rsidTr="006643B0">
        <w:trPr>
          <w:cantSplit/>
          <w:trHeight w:val="1789"/>
        </w:trPr>
        <w:tc>
          <w:tcPr>
            <w:tcW w:w="760" w:type="pct"/>
            <w:tcBorders>
              <w:top w:val="single" w:sz="6" w:space="0" w:color="000000"/>
              <w:left w:val="single" w:sz="6" w:space="0" w:color="000000"/>
              <w:bottom w:val="single" w:sz="4" w:space="0" w:color="auto"/>
              <w:right w:val="single" w:sz="6" w:space="0" w:color="000000"/>
            </w:tcBorders>
            <w:shd w:val="clear" w:color="auto" w:fill="auto"/>
            <w:vAlign w:val="center"/>
          </w:tcPr>
          <w:p w14:paraId="3F2EB575" w14:textId="4D8A12FE" w:rsidR="007B2578" w:rsidRPr="00137871" w:rsidRDefault="006643B0" w:rsidP="006643B0">
            <w:pPr>
              <w:keepLines/>
              <w:widowControl w:val="0"/>
              <w:spacing w:after="0" w:line="240" w:lineRule="auto"/>
              <w:jc w:val="center"/>
              <w:rPr>
                <w:rFonts w:ascii="Arial" w:hAnsi="Arial" w:cs="Arial"/>
                <w:b/>
              </w:rPr>
            </w:pPr>
            <w:bookmarkStart w:id="0" w:name="_GoBack"/>
            <w:bookmarkEnd w:id="0"/>
            <w:r>
              <w:rPr>
                <w:rFonts w:ascii="Arial" w:hAnsi="Arial" w:cs="Arial"/>
                <w:b/>
                <w:noProof/>
              </w:rPr>
              <w:drawing>
                <wp:inline distT="0" distB="0" distL="0" distR="0" wp14:anchorId="314E6493" wp14:editId="27753A1D">
                  <wp:extent cx="975600" cy="1080000"/>
                  <wp:effectExtent l="0" t="0" r="0" b="635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75600" cy="1080000"/>
                          </a:xfrm>
                          <a:prstGeom prst="rect">
                            <a:avLst/>
                          </a:prstGeom>
                        </pic:spPr>
                      </pic:pic>
                    </a:graphicData>
                  </a:graphic>
                </wp:inline>
              </w:drawing>
            </w:r>
          </w:p>
        </w:tc>
        <w:tc>
          <w:tcPr>
            <w:tcW w:w="424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37ADFF8" w14:textId="77777777" w:rsidR="007B2578" w:rsidRDefault="007B2578" w:rsidP="00454737">
            <w:pPr>
              <w:keepLines/>
              <w:widowControl w:val="0"/>
              <w:spacing w:after="0" w:line="240" w:lineRule="auto"/>
              <w:jc w:val="center"/>
              <w:rPr>
                <w:rFonts w:ascii="Arial" w:hAnsi="Arial" w:cs="Arial"/>
                <w:b/>
                <w:color w:val="4F6228" w:themeColor="accent3" w:themeShade="80"/>
                <w:sz w:val="44"/>
                <w:szCs w:val="44"/>
              </w:rPr>
            </w:pPr>
            <w:r w:rsidRPr="001D1607">
              <w:rPr>
                <w:rFonts w:ascii="Arial" w:hAnsi="Arial" w:cs="Arial"/>
                <w:b/>
                <w:color w:val="4F6228" w:themeColor="accent3" w:themeShade="80"/>
                <w:sz w:val="44"/>
                <w:szCs w:val="44"/>
              </w:rPr>
              <w:t xml:space="preserve">Working </w:t>
            </w:r>
            <w:r w:rsidR="007A2C1E">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 xml:space="preserve">cientifically </w:t>
            </w:r>
            <w:r w:rsidR="007A2C1E">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kills</w:t>
            </w:r>
          </w:p>
          <w:p w14:paraId="4A830ACF" w14:textId="144F099B" w:rsidR="007A2C1E" w:rsidRPr="00944E7A" w:rsidRDefault="007A2C1E" w:rsidP="00454737">
            <w:pPr>
              <w:keepLines/>
              <w:widowControl w:val="0"/>
              <w:spacing w:after="0" w:line="240" w:lineRule="auto"/>
              <w:jc w:val="center"/>
              <w:rPr>
                <w:rFonts w:ascii="Arial" w:hAnsi="Arial" w:cs="Arial"/>
                <w:b/>
                <w:sz w:val="44"/>
                <w:szCs w:val="44"/>
              </w:rPr>
            </w:pPr>
            <w:r w:rsidRPr="007A2C1E">
              <w:rPr>
                <w:rFonts w:ascii="Arial" w:hAnsi="Arial" w:cs="Arial"/>
                <w:b/>
                <w:color w:val="4F6228" w:themeColor="accent3" w:themeShade="80"/>
                <w:sz w:val="44"/>
                <w:szCs w:val="44"/>
              </w:rPr>
              <w:t>Year 3 &amp; 4</w:t>
            </w:r>
          </w:p>
        </w:tc>
      </w:tr>
    </w:tbl>
    <w:p w14:paraId="08DC974F" w14:textId="77777777" w:rsidR="00AD1F21" w:rsidRDefault="00AD1F21" w:rsidP="00454737">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7238A0" w:rsidRPr="001D1607" w14:paraId="6AE858BF" w14:textId="77777777" w:rsidTr="008E6B86">
        <w:trPr>
          <w:trHeight w:val="28"/>
        </w:trPr>
        <w:tc>
          <w:tcPr>
            <w:tcW w:w="0" w:type="auto"/>
            <w:tcBorders>
              <w:top w:val="single" w:sz="6" w:space="0" w:color="000000"/>
              <w:left w:val="single" w:sz="6" w:space="0" w:color="000000"/>
              <w:right w:val="single" w:sz="6" w:space="0" w:color="000000"/>
            </w:tcBorders>
            <w:shd w:val="clear" w:color="auto" w:fill="4F6228" w:themeFill="accent3" w:themeFillShade="80"/>
          </w:tcPr>
          <w:p w14:paraId="7E704301" w14:textId="42C667E8" w:rsidR="007238A0" w:rsidRPr="001D1607" w:rsidRDefault="0047415B" w:rsidP="00454737">
            <w:pPr>
              <w:keepLines/>
              <w:widowControl w:val="0"/>
              <w:spacing w:after="0" w:line="240" w:lineRule="auto"/>
              <w:jc w:val="center"/>
              <w:rPr>
                <w:rFonts w:ascii="Arial" w:hAnsi="Arial" w:cs="Arial"/>
                <w:b/>
                <w:color w:val="FFFFFF" w:themeColor="background1"/>
              </w:rPr>
            </w:pPr>
            <w:r w:rsidRPr="0047415B">
              <w:rPr>
                <w:rFonts w:ascii="Arial" w:hAnsi="Arial" w:cs="Arial"/>
                <w:b/>
                <w:color w:val="FFFFFF" w:themeColor="background1"/>
              </w:rPr>
              <w:t>Asking relevant questions and using different types of scientific enquiries to answer them</w:t>
            </w:r>
          </w:p>
        </w:tc>
      </w:tr>
      <w:tr w:rsidR="007238A0" w:rsidRPr="00137871" w14:paraId="292AB354" w14:textId="40BD3B18" w:rsidTr="00897AAC">
        <w:tc>
          <w:tcPr>
            <w:tcW w:w="0" w:type="auto"/>
            <w:tcBorders>
              <w:top w:val="single" w:sz="6" w:space="0" w:color="000000"/>
              <w:left w:val="single" w:sz="6" w:space="0" w:color="000000"/>
              <w:bottom w:val="single" w:sz="4" w:space="0" w:color="auto"/>
              <w:right w:val="single" w:sz="6" w:space="0" w:color="000000"/>
            </w:tcBorders>
            <w:shd w:val="clear" w:color="auto" w:fill="auto"/>
          </w:tcPr>
          <w:p w14:paraId="521A42A2" w14:textId="77777777" w:rsidR="00811040" w:rsidRPr="00811040" w:rsidRDefault="00811040" w:rsidP="00811040">
            <w:pPr>
              <w:pStyle w:val="ListParagraph"/>
              <w:keepLines/>
              <w:widowControl w:val="0"/>
              <w:numPr>
                <w:ilvl w:val="0"/>
                <w:numId w:val="1"/>
              </w:numPr>
              <w:spacing w:after="0" w:line="240" w:lineRule="auto"/>
              <w:rPr>
                <w:rFonts w:ascii="Arial" w:hAnsi="Arial" w:cs="Arial"/>
              </w:rPr>
            </w:pPr>
            <w:r w:rsidRPr="00811040">
              <w:rPr>
                <w:rFonts w:ascii="Arial" w:hAnsi="Arial" w:cs="Arial"/>
              </w:rPr>
              <w:t xml:space="preserve">The children consider their prior knowledge when asking questions. They independently use a range of question stems. Where appropriate, they answer these questions. </w:t>
            </w:r>
          </w:p>
          <w:p w14:paraId="43C0777F" w14:textId="77777777" w:rsidR="00AA7008" w:rsidRDefault="00811040" w:rsidP="00AA7008">
            <w:pPr>
              <w:pStyle w:val="ListParagraph"/>
              <w:keepLines/>
              <w:widowControl w:val="0"/>
              <w:numPr>
                <w:ilvl w:val="0"/>
                <w:numId w:val="1"/>
              </w:numPr>
              <w:spacing w:after="0" w:line="240" w:lineRule="auto"/>
              <w:rPr>
                <w:rFonts w:ascii="Arial" w:hAnsi="Arial" w:cs="Arial"/>
              </w:rPr>
            </w:pPr>
            <w:r w:rsidRPr="00811040">
              <w:rPr>
                <w:rFonts w:ascii="Arial" w:hAnsi="Arial" w:cs="Arial"/>
              </w:rPr>
              <w:t>The children answer questions posed by the teacher.</w:t>
            </w:r>
          </w:p>
          <w:p w14:paraId="5CBA4570" w14:textId="7AEF2738" w:rsidR="007238A0" w:rsidRPr="00AA7008" w:rsidRDefault="00811040" w:rsidP="00AA7008">
            <w:pPr>
              <w:pStyle w:val="ListParagraph"/>
              <w:keepLines/>
              <w:widowControl w:val="0"/>
              <w:numPr>
                <w:ilvl w:val="0"/>
                <w:numId w:val="1"/>
              </w:numPr>
              <w:spacing w:after="0" w:line="240" w:lineRule="auto"/>
              <w:rPr>
                <w:rFonts w:ascii="Arial" w:hAnsi="Arial" w:cs="Arial"/>
              </w:rPr>
            </w:pPr>
            <w:r w:rsidRPr="00AA7008">
              <w:rPr>
                <w:rFonts w:ascii="Arial" w:hAnsi="Arial" w:cs="Arial"/>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r>
    </w:tbl>
    <w:p w14:paraId="110C81D6" w14:textId="77777777" w:rsidR="004F6C0E" w:rsidRDefault="004F6C0E" w:rsidP="004F6C0E">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811040" w:rsidRPr="00137871" w14:paraId="03EA9A9C" w14:textId="77777777" w:rsidTr="00E90D10">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54E5834A" w14:textId="5C1DBD07" w:rsidR="00811040" w:rsidRPr="001C5648" w:rsidRDefault="00811040" w:rsidP="00811040">
            <w:pPr>
              <w:keepNext/>
              <w:keepLines/>
              <w:widowControl w:val="0"/>
              <w:spacing w:after="0" w:line="240" w:lineRule="auto"/>
              <w:jc w:val="center"/>
              <w:rPr>
                <w:rFonts w:ascii="Arial" w:hAnsi="Arial" w:cs="Arial"/>
                <w:b/>
              </w:rPr>
            </w:pPr>
            <w:r w:rsidRPr="00811040">
              <w:rPr>
                <w:rFonts w:ascii="Arial" w:hAnsi="Arial" w:cs="Arial"/>
                <w:b/>
                <w:color w:val="FFFFFF" w:themeColor="background1"/>
              </w:rPr>
              <w:t>Making systematic and careful observations and, where appropriate, taking accurate measurements using standard units, using a range of equipment, including thermometers and data loggers</w:t>
            </w:r>
          </w:p>
        </w:tc>
      </w:tr>
      <w:tr w:rsidR="007238A0" w:rsidRPr="00137871" w14:paraId="40A1FE9C" w14:textId="77777777" w:rsidTr="00E90D10">
        <w:tc>
          <w:tcPr>
            <w:tcW w:w="0" w:type="auto"/>
            <w:tcBorders>
              <w:top w:val="single" w:sz="4" w:space="0" w:color="auto"/>
              <w:left w:val="single" w:sz="6" w:space="0" w:color="000000"/>
              <w:bottom w:val="single" w:sz="6" w:space="0" w:color="000000"/>
              <w:right w:val="single" w:sz="6" w:space="0" w:color="000000"/>
            </w:tcBorders>
          </w:tcPr>
          <w:p w14:paraId="70839813" w14:textId="77777777" w:rsidR="00C53177" w:rsidRPr="00C53177" w:rsidRDefault="00C53177" w:rsidP="00C53177">
            <w:pPr>
              <w:pStyle w:val="ListParagraph"/>
              <w:keepNext/>
              <w:keepLines/>
              <w:widowControl w:val="0"/>
              <w:numPr>
                <w:ilvl w:val="0"/>
                <w:numId w:val="31"/>
              </w:numPr>
              <w:spacing w:after="0" w:line="240" w:lineRule="auto"/>
              <w:rPr>
                <w:rFonts w:ascii="Arial" w:hAnsi="Arial" w:cs="Arial"/>
                <w:bCs/>
              </w:rPr>
            </w:pPr>
            <w:r w:rsidRPr="00C53177">
              <w:rPr>
                <w:rFonts w:ascii="Arial" w:hAnsi="Arial" w:cs="Arial"/>
                <w:bCs/>
              </w:rPr>
              <w:t xml:space="preserve">The children make systematic and careful observations. </w:t>
            </w:r>
          </w:p>
          <w:p w14:paraId="46DDAA41" w14:textId="036E0139" w:rsidR="007238A0" w:rsidRPr="00BE02DB" w:rsidRDefault="00C53177" w:rsidP="00C53177">
            <w:pPr>
              <w:pStyle w:val="ListParagraph"/>
              <w:keepLines/>
              <w:widowControl w:val="0"/>
              <w:numPr>
                <w:ilvl w:val="0"/>
                <w:numId w:val="31"/>
              </w:numPr>
              <w:spacing w:after="0" w:line="240" w:lineRule="auto"/>
              <w:rPr>
                <w:rFonts w:ascii="Arial" w:hAnsi="Arial" w:cs="Arial"/>
                <w:bCs/>
              </w:rPr>
            </w:pPr>
            <w:r w:rsidRPr="00C53177">
              <w:rPr>
                <w:rFonts w:ascii="Arial" w:hAnsi="Arial" w:cs="Arial"/>
                <w:bCs/>
              </w:rPr>
              <w:t>They use a range of equipment for measuring length, time, temperature and capacity. They use standard units for their measurements.</w:t>
            </w:r>
          </w:p>
        </w:tc>
      </w:tr>
    </w:tbl>
    <w:p w14:paraId="3DF7F2A1" w14:textId="74892297" w:rsidR="00B50AB0" w:rsidRPr="00137871" w:rsidRDefault="00B50AB0" w:rsidP="004D28AC">
      <w:pPr>
        <w:spacing w:after="0" w:line="240" w:lineRule="auto"/>
        <w:rPr>
          <w:rFonts w:ascii="Arial" w:hAnsi="Arial" w:cs="Arial"/>
        </w:rPr>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130970" w:rsidRPr="00137871" w14:paraId="4E6DAFC3" w14:textId="77777777" w:rsidTr="00130970">
        <w:trPr>
          <w:trHeight w:val="50"/>
        </w:trPr>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1CDC6725" w14:textId="3C61ED99" w:rsidR="00130970" w:rsidRPr="006E4E3C" w:rsidRDefault="00130970" w:rsidP="00130970">
            <w:pPr>
              <w:spacing w:after="0" w:line="240" w:lineRule="auto"/>
              <w:jc w:val="center"/>
              <w:rPr>
                <w:rFonts w:ascii="Arial" w:hAnsi="Arial" w:cs="Arial"/>
                <w:b/>
              </w:rPr>
            </w:pPr>
            <w:r w:rsidRPr="00130970">
              <w:rPr>
                <w:rFonts w:ascii="Arial" w:hAnsi="Arial" w:cs="Arial"/>
                <w:b/>
                <w:color w:val="FFFFFF" w:themeColor="background1"/>
              </w:rPr>
              <w:t>Setting up simple practical enquiries, comparative and fair tests</w:t>
            </w:r>
          </w:p>
        </w:tc>
      </w:tr>
      <w:tr w:rsidR="007238A0" w:rsidRPr="00137871" w14:paraId="44528F11" w14:textId="77777777" w:rsidTr="008E6B86">
        <w:trPr>
          <w:trHeight w:val="50"/>
        </w:trPr>
        <w:tc>
          <w:tcPr>
            <w:tcW w:w="0" w:type="auto"/>
            <w:tcBorders>
              <w:top w:val="single" w:sz="4" w:space="0" w:color="auto"/>
              <w:left w:val="single" w:sz="6" w:space="0" w:color="000000"/>
              <w:bottom w:val="single" w:sz="4" w:space="0" w:color="auto"/>
              <w:right w:val="single" w:sz="6" w:space="0" w:color="000000"/>
            </w:tcBorders>
          </w:tcPr>
          <w:p w14:paraId="34EC6388" w14:textId="77777777" w:rsidR="0058268C" w:rsidRPr="0058268C" w:rsidRDefault="0058268C" w:rsidP="0058268C">
            <w:pPr>
              <w:pStyle w:val="ListParagraph"/>
              <w:numPr>
                <w:ilvl w:val="0"/>
                <w:numId w:val="32"/>
              </w:numPr>
              <w:spacing w:after="0" w:line="240" w:lineRule="auto"/>
              <w:rPr>
                <w:rFonts w:ascii="Arial" w:hAnsi="Arial" w:cs="Arial"/>
                <w:bCs/>
              </w:rPr>
            </w:pPr>
            <w:r w:rsidRPr="0058268C">
              <w:rPr>
                <w:rFonts w:ascii="Arial" w:hAnsi="Arial" w:cs="Arial"/>
                <w:bCs/>
              </w:rPr>
              <w:t xml:space="preserve">The children select from a range of practical resources to gather evidence to answer questions generated by themselves or the teacher. </w:t>
            </w:r>
          </w:p>
          <w:p w14:paraId="6BB32C53" w14:textId="77777777" w:rsidR="0058268C" w:rsidRPr="0058268C" w:rsidRDefault="0058268C" w:rsidP="0058268C">
            <w:pPr>
              <w:pStyle w:val="ListParagraph"/>
              <w:numPr>
                <w:ilvl w:val="0"/>
                <w:numId w:val="32"/>
              </w:numPr>
              <w:spacing w:after="0" w:line="240" w:lineRule="auto"/>
              <w:rPr>
                <w:rFonts w:ascii="Arial" w:hAnsi="Arial" w:cs="Arial"/>
                <w:bCs/>
              </w:rPr>
            </w:pPr>
            <w:r w:rsidRPr="0058268C">
              <w:rPr>
                <w:rFonts w:ascii="Arial" w:hAnsi="Arial" w:cs="Arial"/>
                <w:bCs/>
              </w:rPr>
              <w:t>They follow their plan to carry out: observations and tests to classify; comparative and simple fair tests; observations over time; and pattern seeking.</w:t>
            </w:r>
          </w:p>
          <w:p w14:paraId="2BB74ADF" w14:textId="65E7F758" w:rsidR="0058268C" w:rsidRPr="001774E0" w:rsidRDefault="00574D5F" w:rsidP="001774E0">
            <w:pPr>
              <w:spacing w:after="0" w:line="240" w:lineRule="auto"/>
              <w:rPr>
                <w:rFonts w:ascii="Arial" w:hAnsi="Arial" w:cs="Arial"/>
                <w:bCs/>
              </w:rPr>
            </w:pPr>
            <w:r w:rsidRPr="009B1D34">
              <w:rPr>
                <w:noProof/>
              </w:rPr>
              <mc:AlternateContent>
                <mc:Choice Requires="wps">
                  <w:drawing>
                    <wp:anchor distT="45720" distB="45720" distL="114300" distR="114300" simplePos="0" relativeHeight="251659264" behindDoc="0" locked="0" layoutInCell="1" allowOverlap="1" wp14:anchorId="0F08CF3A" wp14:editId="01B2CCF5">
                      <wp:simplePos x="0" y="0"/>
                      <wp:positionH relativeFrom="column">
                        <wp:posOffset>92075</wp:posOffset>
                      </wp:positionH>
                      <wp:positionV relativeFrom="paragraph">
                        <wp:posOffset>209550</wp:posOffset>
                      </wp:positionV>
                      <wp:extent cx="8568055" cy="1099185"/>
                      <wp:effectExtent l="0" t="0" r="234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055" cy="1099185"/>
                              </a:xfrm>
                              <a:prstGeom prst="rect">
                                <a:avLst/>
                              </a:prstGeom>
                              <a:solidFill>
                                <a:srgbClr val="FFFFFF"/>
                              </a:solidFill>
                              <a:ln w="9525">
                                <a:solidFill>
                                  <a:srgbClr val="000000"/>
                                </a:solidFill>
                                <a:miter lim="800000"/>
                                <a:headEnd/>
                                <a:tailEnd/>
                              </a:ln>
                            </wps:spPr>
                            <wps:txbx>
                              <w:txbxContent>
                                <w:p w14:paraId="7CE3DC0A" w14:textId="77777777" w:rsidR="00574D5F" w:rsidRPr="00A04E39" w:rsidRDefault="00574D5F" w:rsidP="00574D5F">
                                  <w:pPr>
                                    <w:spacing w:after="0" w:line="240" w:lineRule="auto"/>
                                    <w:rPr>
                                      <w:rFonts w:ascii="Arial" w:hAnsi="Arial" w:cs="Arial"/>
                                      <w:b/>
                                      <w:bCs/>
                                    </w:rPr>
                                  </w:pPr>
                                  <w:r w:rsidRPr="00A04E39">
                                    <w:rPr>
                                      <w:rFonts w:ascii="Arial" w:hAnsi="Arial" w:cs="Arial"/>
                                      <w:b/>
                                      <w:bCs/>
                                    </w:rPr>
                                    <w:t xml:space="preserve">Explanatory note </w:t>
                                  </w:r>
                                </w:p>
                                <w:p w14:paraId="4C7D5A27" w14:textId="77777777" w:rsidR="00574D5F" w:rsidRPr="00A04E39" w:rsidRDefault="00574D5F" w:rsidP="00574D5F">
                                  <w:pPr>
                                    <w:spacing w:after="0" w:line="240" w:lineRule="auto"/>
                                    <w:rPr>
                                      <w:rFonts w:ascii="Arial" w:hAnsi="Arial" w:cs="Arial"/>
                                    </w:rPr>
                                  </w:pPr>
                                  <w:r w:rsidRPr="00A04E39">
                                    <w:rPr>
                                      <w:rFonts w:ascii="Arial" w:hAnsi="Arial" w:cs="Arial"/>
                                    </w:rPr>
                                    <w:t>A comparative test is performed by changing a variable that is qualitative e.g. the type of material, shape of the parachute. This leads to a ranked outcome.</w:t>
                                  </w:r>
                                </w:p>
                                <w:p w14:paraId="7FF86102" w14:textId="77777777" w:rsidR="00574D5F" w:rsidRPr="00A04E39" w:rsidRDefault="00574D5F" w:rsidP="00574D5F">
                                  <w:pPr>
                                    <w:spacing w:after="0" w:line="240" w:lineRule="auto"/>
                                    <w:rPr>
                                      <w:rFonts w:ascii="Arial" w:hAnsi="Arial" w:cs="Arial"/>
                                    </w:rPr>
                                  </w:pPr>
                                </w:p>
                                <w:p w14:paraId="76AE7792" w14:textId="77777777" w:rsidR="00574D5F" w:rsidRPr="00A04E39" w:rsidRDefault="00574D5F" w:rsidP="00574D5F">
                                  <w:r w:rsidRPr="00A04E39">
                                    <w:rPr>
                                      <w:rFonts w:ascii="Arial" w:hAnsi="Arial" w:cs="Arial"/>
                                    </w:rPr>
                                    <w:t>A fair test is performed by changing a variable that is quantitative e.g. the thickness of the material or the area of the canopy. This leads to establishing a causative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8CF3A" id="_x0000_t202" coordsize="21600,21600" o:spt="202" path="m,l,21600r21600,l21600,xe">
                      <v:stroke joinstyle="miter"/>
                      <v:path gradientshapeok="t" o:connecttype="rect"/>
                    </v:shapetype>
                    <v:shape id="Text Box 2" o:spid="_x0000_s1026" type="#_x0000_t202" style="position:absolute;margin-left:7.25pt;margin-top:16.5pt;width:674.65pt;height:8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">
                      <v:textbox>
                        <w:txbxContent>
                          <w:p w14:paraId="7CE3DC0A" w14:textId="77777777" w:rsidR="00574D5F" w:rsidRPr="00A04E39" w:rsidRDefault="00574D5F" w:rsidP="00574D5F">
                            <w:pPr>
                              <w:spacing w:after="0" w:line="240" w:lineRule="auto"/>
                              <w:rPr>
                                <w:rFonts w:ascii="Arial" w:hAnsi="Arial" w:cs="Arial"/>
                                <w:b/>
                                <w:bCs/>
                              </w:rPr>
                            </w:pPr>
                            <w:r w:rsidRPr="00A04E39">
                              <w:rPr>
                                <w:rFonts w:ascii="Arial" w:hAnsi="Arial" w:cs="Arial"/>
                                <w:b/>
                                <w:bCs/>
                              </w:rPr>
                              <w:t xml:space="preserve">Explanatory note </w:t>
                            </w:r>
                          </w:p>
                          <w:p w14:paraId="4C7D5A27" w14:textId="77777777" w:rsidR="00574D5F" w:rsidRPr="00A04E39" w:rsidRDefault="00574D5F" w:rsidP="00574D5F">
                            <w:pPr>
                              <w:spacing w:after="0" w:line="240" w:lineRule="auto"/>
                              <w:rPr>
                                <w:rFonts w:ascii="Arial" w:hAnsi="Arial" w:cs="Arial"/>
                              </w:rPr>
                            </w:pPr>
                            <w:r w:rsidRPr="00A04E39">
                              <w:rPr>
                                <w:rFonts w:ascii="Arial" w:hAnsi="Arial" w:cs="Arial"/>
                              </w:rPr>
                              <w:t>A comparative test is performed by changing a variable that is qualitative e.g. the type of material, shape of the parachute. This leads to a ranked outcome.</w:t>
                            </w:r>
                          </w:p>
                          <w:p w14:paraId="7FF86102" w14:textId="77777777" w:rsidR="00574D5F" w:rsidRPr="00A04E39" w:rsidRDefault="00574D5F" w:rsidP="00574D5F">
                            <w:pPr>
                              <w:spacing w:after="0" w:line="240" w:lineRule="auto"/>
                              <w:rPr>
                                <w:rFonts w:ascii="Arial" w:hAnsi="Arial" w:cs="Arial"/>
                              </w:rPr>
                            </w:pPr>
                          </w:p>
                          <w:p w14:paraId="76AE7792" w14:textId="77777777" w:rsidR="00574D5F" w:rsidRPr="00A04E39" w:rsidRDefault="00574D5F" w:rsidP="00574D5F">
                            <w:r w:rsidRPr="00A04E39">
                              <w:rPr>
                                <w:rFonts w:ascii="Arial" w:hAnsi="Arial" w:cs="Arial"/>
                              </w:rPr>
                              <w:t>A fair test is performed by changing a variable that is quantitative e.g. the thickness of the material or the area of the canopy. This leads to establishing a causative relationship.</w:t>
                            </w:r>
                          </w:p>
                        </w:txbxContent>
                      </v:textbox>
                      <w10:wrap type="square"/>
                    </v:shape>
                  </w:pict>
                </mc:Fallback>
              </mc:AlternateContent>
            </w:r>
          </w:p>
        </w:tc>
      </w:tr>
    </w:tbl>
    <w:p w14:paraId="63A402DA" w14:textId="260E548A" w:rsidR="00A96EC8" w:rsidRPr="00137871" w:rsidRDefault="00A96EC8" w:rsidP="00137871">
      <w:pPr>
        <w:spacing w:after="0" w:line="240" w:lineRule="auto"/>
        <w:ind w:left="142"/>
        <w:rPr>
          <w:rFonts w:ascii="Arial" w:hAnsi="Arial" w:cs="Arial"/>
        </w:rPr>
      </w:pPr>
    </w:p>
    <w:tbl>
      <w:tblPr>
        <w:tblW w:w="5000" w:type="pct"/>
        <w:tblCellMar>
          <w:top w:w="57" w:type="dxa"/>
          <w:left w:w="57" w:type="dxa"/>
          <w:bottom w:w="57" w:type="dxa"/>
          <w:right w:w="57" w:type="dxa"/>
        </w:tblCellMar>
        <w:tblLook w:val="04A0" w:firstRow="1" w:lastRow="0" w:firstColumn="1" w:lastColumn="0" w:noHBand="0" w:noVBand="1"/>
      </w:tblPr>
      <w:tblGrid>
        <w:gridCol w:w="13942"/>
      </w:tblGrid>
      <w:tr w:rsidR="000F5608" w:rsidRPr="00137871" w14:paraId="005A9AD1" w14:textId="77777777" w:rsidTr="00631463">
        <w:trPr>
          <w:trHeight w:val="18"/>
        </w:trPr>
        <w:tc>
          <w:tcPr>
            <w:tcW w:w="5000" w:type="pct"/>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4BB05DA5" w14:textId="77777777" w:rsidR="00A2167D" w:rsidRPr="00A2167D" w:rsidRDefault="00A2167D" w:rsidP="00A2167D">
            <w:pPr>
              <w:spacing w:after="0" w:line="240" w:lineRule="auto"/>
              <w:ind w:left="57"/>
              <w:jc w:val="center"/>
              <w:rPr>
                <w:rFonts w:ascii="Arial" w:hAnsi="Arial" w:cs="Arial"/>
                <w:b/>
                <w:color w:val="FFFFFF" w:themeColor="background1"/>
              </w:rPr>
            </w:pPr>
            <w:r w:rsidRPr="00A2167D">
              <w:rPr>
                <w:rFonts w:ascii="Arial" w:hAnsi="Arial" w:cs="Arial"/>
                <w:b/>
                <w:color w:val="FFFFFF" w:themeColor="background1"/>
              </w:rPr>
              <w:t>Gathering, recording, classifying and presenting data in a variety of ways to help in answering questions</w:t>
            </w:r>
          </w:p>
          <w:p w14:paraId="48054DCB" w14:textId="77777777" w:rsidR="00A2167D" w:rsidRPr="00A2167D" w:rsidRDefault="00A2167D" w:rsidP="00A2167D">
            <w:pPr>
              <w:spacing w:after="0" w:line="240" w:lineRule="auto"/>
              <w:ind w:left="57"/>
              <w:jc w:val="center"/>
              <w:rPr>
                <w:rFonts w:ascii="Arial" w:hAnsi="Arial" w:cs="Arial"/>
                <w:b/>
                <w:color w:val="FFFFFF" w:themeColor="background1"/>
              </w:rPr>
            </w:pPr>
          </w:p>
          <w:p w14:paraId="6FFE0D8C" w14:textId="0E865032" w:rsidR="000F5608" w:rsidRDefault="00A2167D" w:rsidP="00A2167D">
            <w:pPr>
              <w:spacing w:after="0" w:line="240" w:lineRule="auto"/>
              <w:ind w:left="57"/>
              <w:jc w:val="center"/>
              <w:rPr>
                <w:rFonts w:ascii="Arial" w:hAnsi="Arial" w:cs="Arial"/>
                <w:b/>
              </w:rPr>
            </w:pPr>
            <w:r w:rsidRPr="00A2167D">
              <w:rPr>
                <w:rFonts w:ascii="Arial" w:hAnsi="Arial" w:cs="Arial"/>
                <w:b/>
                <w:color w:val="FFFFFF" w:themeColor="background1"/>
              </w:rPr>
              <w:t>Recording findings using simple scientific language, drawings, labelled diagrams, keys, bar charts, and tables</w:t>
            </w:r>
          </w:p>
        </w:tc>
      </w:tr>
      <w:tr w:rsidR="006C5506" w:rsidRPr="00137871" w14:paraId="20B3A57A" w14:textId="77777777" w:rsidTr="00631463">
        <w:trPr>
          <w:trHeight w:val="505"/>
        </w:trPr>
        <w:tc>
          <w:tcPr>
            <w:tcW w:w="5000" w:type="pct"/>
            <w:tcBorders>
              <w:top w:val="single" w:sz="4" w:space="0" w:color="auto"/>
              <w:left w:val="single" w:sz="6" w:space="0" w:color="000000"/>
              <w:bottom w:val="single" w:sz="6" w:space="0" w:color="000000"/>
              <w:right w:val="single" w:sz="6" w:space="0" w:color="000000"/>
            </w:tcBorders>
          </w:tcPr>
          <w:p w14:paraId="79888872" w14:textId="77777777" w:rsidR="00D010DA" w:rsidRPr="00D010DA" w:rsidRDefault="00D010DA" w:rsidP="00D010DA">
            <w:pPr>
              <w:pStyle w:val="ListParagraph"/>
              <w:numPr>
                <w:ilvl w:val="0"/>
                <w:numId w:val="33"/>
              </w:numPr>
              <w:spacing w:after="0" w:line="240" w:lineRule="auto"/>
              <w:rPr>
                <w:rFonts w:ascii="Arial" w:hAnsi="Arial" w:cs="Arial"/>
                <w:bCs/>
              </w:rPr>
            </w:pPr>
            <w:r w:rsidRPr="00D010DA">
              <w:rPr>
                <w:rFonts w:ascii="Arial" w:hAnsi="Arial" w:cs="Arial"/>
                <w:bCs/>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w:t>
            </w:r>
          </w:p>
          <w:p w14:paraId="449E0231" w14:textId="05E7753A" w:rsidR="006C5506" w:rsidRPr="0082090E" w:rsidRDefault="00D010DA" w:rsidP="003B7BD9">
            <w:pPr>
              <w:pStyle w:val="ListParagraph"/>
              <w:numPr>
                <w:ilvl w:val="0"/>
                <w:numId w:val="33"/>
              </w:numPr>
              <w:spacing w:after="0"/>
              <w:ind w:left="357" w:hanging="357"/>
              <w:rPr>
                <w:rFonts w:ascii="Arial" w:hAnsi="Arial" w:cs="Arial"/>
                <w:b/>
              </w:rPr>
            </w:pPr>
            <w:r w:rsidRPr="00D010DA">
              <w:rPr>
                <w:rFonts w:ascii="Arial" w:hAnsi="Arial" w:cs="Arial"/>
                <w:bCs/>
              </w:rPr>
              <w:t>Children are supported to present the same data in different ways in order to help with answering the question.</w:t>
            </w:r>
          </w:p>
        </w:tc>
      </w:tr>
    </w:tbl>
    <w:p w14:paraId="1B85CFCC" w14:textId="77777777" w:rsidR="004F6C0E" w:rsidRDefault="004F6C0E" w:rsidP="004F6C0E">
      <w:pPr>
        <w:spacing w:after="0" w:line="240" w:lineRule="auto"/>
      </w:pPr>
    </w:p>
    <w:tbl>
      <w:tblPr>
        <w:tblW w:w="5000" w:type="pct"/>
        <w:tblCellMar>
          <w:top w:w="57" w:type="dxa"/>
          <w:left w:w="57" w:type="dxa"/>
          <w:bottom w:w="57" w:type="dxa"/>
          <w:right w:w="57" w:type="dxa"/>
        </w:tblCellMar>
        <w:tblLook w:val="04A0" w:firstRow="1" w:lastRow="0" w:firstColumn="1" w:lastColumn="0" w:noHBand="0" w:noVBand="1"/>
      </w:tblPr>
      <w:tblGrid>
        <w:gridCol w:w="13945"/>
      </w:tblGrid>
      <w:tr w:rsidR="003B7BD9" w:rsidRPr="00137871" w14:paraId="5FB72E2E" w14:textId="77777777" w:rsidTr="003B7BD9">
        <w:tc>
          <w:tcPr>
            <w:tcW w:w="5000" w:type="pct"/>
            <w:tcBorders>
              <w:top w:val="single" w:sz="4" w:space="0" w:color="auto"/>
              <w:left w:val="single" w:sz="4" w:space="0" w:color="auto"/>
              <w:bottom w:val="single" w:sz="4" w:space="0" w:color="auto"/>
              <w:right w:val="single" w:sz="6" w:space="0" w:color="000000"/>
            </w:tcBorders>
            <w:shd w:val="clear" w:color="auto" w:fill="4F6228" w:themeFill="accent3" w:themeFillShade="80"/>
          </w:tcPr>
          <w:p w14:paraId="74078646" w14:textId="337AE0E4" w:rsidR="003B7BD9" w:rsidRPr="00314E9B" w:rsidRDefault="003B7BD9" w:rsidP="00325ABC">
            <w:pPr>
              <w:spacing w:after="0" w:line="240" w:lineRule="auto"/>
              <w:jc w:val="center"/>
              <w:rPr>
                <w:rFonts w:ascii="Arial" w:hAnsi="Arial" w:cs="Arial"/>
                <w:b/>
                <w:color w:val="FFFFFF" w:themeColor="background1"/>
              </w:rPr>
            </w:pPr>
            <w:r w:rsidRPr="00314E9B">
              <w:rPr>
                <w:rFonts w:ascii="Arial" w:hAnsi="Arial" w:cs="Arial"/>
                <w:b/>
                <w:color w:val="FFFFFF" w:themeColor="background1"/>
              </w:rPr>
              <w:t>Using straightforward scientific evidence to answer questions or to support their findings</w:t>
            </w:r>
          </w:p>
        </w:tc>
      </w:tr>
      <w:tr w:rsidR="006C5506" w:rsidRPr="00137871" w14:paraId="64BE4DA0" w14:textId="77777777" w:rsidTr="00C23CAC">
        <w:tc>
          <w:tcPr>
            <w:tcW w:w="5000" w:type="pct"/>
            <w:tcBorders>
              <w:top w:val="single" w:sz="4" w:space="0" w:color="auto"/>
              <w:left w:val="single" w:sz="4" w:space="0" w:color="auto"/>
              <w:bottom w:val="single" w:sz="4" w:space="0" w:color="auto"/>
              <w:right w:val="single" w:sz="6" w:space="0" w:color="000000"/>
            </w:tcBorders>
          </w:tcPr>
          <w:p w14:paraId="47A29FB0" w14:textId="481928B9" w:rsidR="004D7E3A" w:rsidRPr="00414D68" w:rsidRDefault="00414D68" w:rsidP="00414D68">
            <w:pPr>
              <w:pStyle w:val="ListParagraph"/>
              <w:numPr>
                <w:ilvl w:val="0"/>
                <w:numId w:val="33"/>
              </w:numPr>
              <w:spacing w:after="120" w:line="240" w:lineRule="auto"/>
              <w:rPr>
                <w:rFonts w:ascii="Arial" w:hAnsi="Arial" w:cs="Arial"/>
                <w:bCs/>
              </w:rPr>
            </w:pPr>
            <w:r w:rsidRPr="00414D68">
              <w:rPr>
                <w:rFonts w:ascii="Arial" w:hAnsi="Arial" w:cs="Arial"/>
                <w:bCs/>
              </w:rPr>
              <w:t>Children answer their own and others’ questions based on observations they have made, measurements they have taken or information they have gained from secondary sources. The answers are consistent with the evidence.</w:t>
            </w:r>
          </w:p>
        </w:tc>
      </w:tr>
    </w:tbl>
    <w:p w14:paraId="60757E89" w14:textId="31AF2E2C" w:rsidR="005420E3" w:rsidRPr="00137871" w:rsidRDefault="005420E3" w:rsidP="004F6C0E">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C5631A" w:rsidRPr="00137871" w14:paraId="36D82009" w14:textId="77777777" w:rsidTr="00C5631A">
        <w:trPr>
          <w:cantSplit/>
          <w:trHeight w:val="18"/>
        </w:trPr>
        <w:tc>
          <w:tcPr>
            <w:tcW w:w="5000" w:type="pct"/>
            <w:shd w:val="clear" w:color="auto" w:fill="4F6228" w:themeFill="accent3" w:themeFillShade="80"/>
          </w:tcPr>
          <w:p w14:paraId="6D88DECC" w14:textId="2A54D319" w:rsidR="00C5631A" w:rsidRDefault="00C5631A" w:rsidP="00325ABC">
            <w:pPr>
              <w:spacing w:after="0" w:line="240" w:lineRule="auto"/>
              <w:jc w:val="center"/>
              <w:rPr>
                <w:rFonts w:ascii="Arial" w:hAnsi="Arial" w:cs="Arial"/>
                <w:b/>
              </w:rPr>
            </w:pPr>
            <w:r w:rsidRPr="00C5631A">
              <w:rPr>
                <w:rFonts w:ascii="Arial" w:hAnsi="Arial" w:cs="Arial"/>
                <w:b/>
                <w:color w:val="FFFFFF" w:themeColor="background1"/>
              </w:rPr>
              <w:t>Identifying differences, similarities or changes related to simple scientific ideas and processes</w:t>
            </w:r>
          </w:p>
        </w:tc>
      </w:tr>
      <w:tr w:rsidR="00B41508" w:rsidRPr="00137871" w14:paraId="13A368BC" w14:textId="77777777" w:rsidTr="00314E9B">
        <w:trPr>
          <w:cantSplit/>
          <w:trHeight w:val="18"/>
        </w:trPr>
        <w:tc>
          <w:tcPr>
            <w:tcW w:w="5000" w:type="pct"/>
          </w:tcPr>
          <w:p w14:paraId="628C1DAD" w14:textId="183ED101" w:rsidR="00B41508" w:rsidRPr="00314E9B" w:rsidRDefault="00314E9B" w:rsidP="00314E9B">
            <w:pPr>
              <w:pStyle w:val="ListParagraph"/>
              <w:numPr>
                <w:ilvl w:val="0"/>
                <w:numId w:val="34"/>
              </w:numPr>
              <w:spacing w:after="0"/>
              <w:ind w:left="357" w:hanging="357"/>
              <w:rPr>
                <w:rFonts w:ascii="Arial" w:hAnsi="Arial" w:cs="Arial"/>
                <w:bCs/>
              </w:rPr>
            </w:pPr>
            <w:r w:rsidRPr="00314E9B">
              <w:rPr>
                <w:rFonts w:ascii="Arial" w:hAnsi="Arial" w:cs="Arial"/>
                <w:bCs/>
              </w:rPr>
              <w:t>Children interpret their data to generate simple comparative statements based on their evidence. They begin to identify naturally occurring patterns and causal relationships.</w:t>
            </w:r>
          </w:p>
        </w:tc>
      </w:tr>
    </w:tbl>
    <w:p w14:paraId="4C7B8648" w14:textId="77777777" w:rsidR="004F6C0E" w:rsidRDefault="004F6C0E" w:rsidP="004F6C0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405093" w:rsidRPr="00137871" w14:paraId="0CE3869E" w14:textId="77777777" w:rsidTr="00405093">
        <w:trPr>
          <w:cantSplit/>
          <w:trHeight w:val="18"/>
        </w:trPr>
        <w:tc>
          <w:tcPr>
            <w:tcW w:w="5000" w:type="pct"/>
            <w:shd w:val="clear" w:color="auto" w:fill="4F6228" w:themeFill="accent3" w:themeFillShade="80"/>
          </w:tcPr>
          <w:p w14:paraId="381F1A62" w14:textId="77777777" w:rsidR="00405093" w:rsidRPr="00405093" w:rsidRDefault="00405093" w:rsidP="00405093">
            <w:pPr>
              <w:spacing w:after="0" w:line="240" w:lineRule="auto"/>
              <w:jc w:val="center"/>
              <w:rPr>
                <w:rFonts w:ascii="Arial" w:hAnsi="Arial" w:cs="Arial"/>
                <w:b/>
                <w:color w:val="FFFFFF" w:themeColor="background1"/>
              </w:rPr>
            </w:pPr>
            <w:r w:rsidRPr="00405093">
              <w:rPr>
                <w:rFonts w:ascii="Arial" w:hAnsi="Arial" w:cs="Arial"/>
                <w:b/>
                <w:color w:val="FFFFFF" w:themeColor="background1"/>
              </w:rPr>
              <w:t>Using results to draw simple conclusions, make predictions for new values, suggest improvements and raise further questions</w:t>
            </w:r>
          </w:p>
          <w:p w14:paraId="2CECA0DA" w14:textId="77777777" w:rsidR="00405093" w:rsidRPr="002F16BB" w:rsidRDefault="00405093" w:rsidP="00405093">
            <w:pPr>
              <w:spacing w:after="0" w:line="240" w:lineRule="auto"/>
              <w:ind w:left="57"/>
              <w:jc w:val="center"/>
              <w:rPr>
                <w:rFonts w:ascii="Arial" w:hAnsi="Arial" w:cs="Arial"/>
                <w:b/>
              </w:rPr>
            </w:pPr>
          </w:p>
        </w:tc>
      </w:tr>
      <w:tr w:rsidR="00B41508" w:rsidRPr="00137871" w14:paraId="1B234652" w14:textId="77777777" w:rsidTr="00852201">
        <w:trPr>
          <w:cantSplit/>
          <w:trHeight w:val="1082"/>
        </w:trPr>
        <w:tc>
          <w:tcPr>
            <w:tcW w:w="5000" w:type="pct"/>
          </w:tcPr>
          <w:p w14:paraId="122ACE2E" w14:textId="77777777" w:rsidR="00B41508" w:rsidRDefault="00140E44" w:rsidP="00140E44">
            <w:pPr>
              <w:pStyle w:val="ListParagraph"/>
              <w:numPr>
                <w:ilvl w:val="0"/>
                <w:numId w:val="16"/>
              </w:numPr>
              <w:rPr>
                <w:rFonts w:ascii="Arial" w:hAnsi="Arial" w:cs="Arial"/>
              </w:rPr>
            </w:pPr>
            <w:r w:rsidRPr="00140E44">
              <w:rPr>
                <w:rFonts w:ascii="Arial" w:hAnsi="Arial" w:cs="Arial"/>
              </w:rPr>
              <w:t>They draw conclusions based on their evidence and current subject knowledge.</w:t>
            </w:r>
          </w:p>
          <w:p w14:paraId="17E917B7" w14:textId="77777777" w:rsidR="005730AC" w:rsidRDefault="005730AC" w:rsidP="005730AC">
            <w:pPr>
              <w:pStyle w:val="ListParagraph"/>
              <w:numPr>
                <w:ilvl w:val="0"/>
                <w:numId w:val="16"/>
              </w:numPr>
              <w:rPr>
                <w:rFonts w:ascii="Arial" w:hAnsi="Arial" w:cs="Arial"/>
              </w:rPr>
            </w:pPr>
            <w:r w:rsidRPr="005730AC">
              <w:rPr>
                <w:rFonts w:ascii="Arial" w:hAnsi="Arial" w:cs="Arial"/>
              </w:rPr>
              <w:t>They identify ways in which they adapted their method as they progressed or how they would do it differently if they repeated the enquiry.</w:t>
            </w:r>
          </w:p>
          <w:p w14:paraId="26FAE498" w14:textId="77777777" w:rsidR="000E6B86" w:rsidRPr="000E6B86" w:rsidRDefault="000E6B86" w:rsidP="000E6B86">
            <w:pPr>
              <w:pStyle w:val="ListParagraph"/>
              <w:numPr>
                <w:ilvl w:val="0"/>
                <w:numId w:val="16"/>
              </w:numPr>
              <w:rPr>
                <w:rFonts w:ascii="Arial" w:hAnsi="Arial" w:cs="Arial"/>
              </w:rPr>
            </w:pPr>
            <w:r w:rsidRPr="000E6B86">
              <w:rPr>
                <w:rFonts w:ascii="Arial" w:hAnsi="Arial" w:cs="Arial"/>
              </w:rPr>
              <w:t>Children use their evidence to suggest values for different items tested using the same method e.g. the distance travelled by a car on an additional surface.</w:t>
            </w:r>
          </w:p>
          <w:p w14:paraId="300B9AD0" w14:textId="02205E0F" w:rsidR="000E6B86" w:rsidRPr="005730AC" w:rsidRDefault="000E6B86" w:rsidP="000E6B86">
            <w:pPr>
              <w:pStyle w:val="ListParagraph"/>
              <w:numPr>
                <w:ilvl w:val="0"/>
                <w:numId w:val="16"/>
              </w:numPr>
              <w:spacing w:after="0"/>
              <w:ind w:left="357" w:hanging="357"/>
              <w:rPr>
                <w:rFonts w:ascii="Arial" w:hAnsi="Arial" w:cs="Arial"/>
              </w:rPr>
            </w:pPr>
            <w:r w:rsidRPr="000E6B86">
              <w:rPr>
                <w:rFonts w:ascii="Arial" w:hAnsi="Arial" w:cs="Arial"/>
              </w:rPr>
              <w:t>Following a scientific experience, the children ask further questions which can be answered by extending the same enquiry.</w:t>
            </w:r>
          </w:p>
        </w:tc>
      </w:tr>
    </w:tbl>
    <w:p w14:paraId="19FBF0FB" w14:textId="0385D454" w:rsidR="00BA695F" w:rsidRDefault="00BA695F" w:rsidP="00F947CE">
      <w:pPr>
        <w:spacing w:after="0" w:line="240" w:lineRule="auto"/>
        <w:rPr>
          <w:rFonts w:ascii="Arial" w:hAnsi="Arial" w:cs="Arial"/>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3948"/>
      </w:tblGrid>
      <w:tr w:rsidR="000E6B86" w14:paraId="0AE16D1A" w14:textId="77777777" w:rsidTr="000A7151">
        <w:tc>
          <w:tcPr>
            <w:tcW w:w="13948" w:type="dxa"/>
            <w:shd w:val="clear" w:color="auto" w:fill="4F6228" w:themeFill="accent3" w:themeFillShade="80"/>
          </w:tcPr>
          <w:p w14:paraId="7001A9F1" w14:textId="423884E8" w:rsidR="000E6B86" w:rsidRDefault="000E6B86" w:rsidP="000E6B86">
            <w:pPr>
              <w:jc w:val="center"/>
              <w:rPr>
                <w:rFonts w:ascii="Arial" w:hAnsi="Arial" w:cs="Arial"/>
                <w:b/>
              </w:rPr>
            </w:pPr>
            <w:r w:rsidRPr="000E6B86">
              <w:rPr>
                <w:rFonts w:ascii="Arial" w:hAnsi="Arial" w:cs="Arial"/>
                <w:b/>
                <w:color w:val="FFFFFF" w:themeColor="background1"/>
              </w:rPr>
              <w:t>Reporting on findings from enquiries, including oral and written explanations, displays or presentations of results and conclusions</w:t>
            </w:r>
          </w:p>
        </w:tc>
      </w:tr>
      <w:tr w:rsidR="004E4570" w14:paraId="468A9718" w14:textId="77777777" w:rsidTr="000A7151">
        <w:tc>
          <w:tcPr>
            <w:tcW w:w="13948" w:type="dxa"/>
          </w:tcPr>
          <w:p w14:paraId="03D96880" w14:textId="311BC37D" w:rsidR="00852201" w:rsidRPr="000A7151" w:rsidRDefault="00DB72CA" w:rsidP="00E90D10">
            <w:pPr>
              <w:pStyle w:val="ListParagraph"/>
              <w:numPr>
                <w:ilvl w:val="0"/>
                <w:numId w:val="36"/>
              </w:numPr>
              <w:ind w:left="357" w:hanging="357"/>
              <w:rPr>
                <w:rFonts w:ascii="Arial" w:hAnsi="Arial" w:cs="Arial"/>
                <w:bCs/>
              </w:rPr>
            </w:pPr>
            <w:r w:rsidRPr="000A7151">
              <w:rPr>
                <w:rFonts w:ascii="Arial" w:hAnsi="Arial" w:cs="Arial"/>
                <w:bCs/>
              </w:rPr>
              <w:t>They communicate their findings to an audience both orally and in writing, using appropriate scientific vocabulary.</w:t>
            </w:r>
          </w:p>
        </w:tc>
      </w:tr>
    </w:tbl>
    <w:p w14:paraId="402F5EB3" w14:textId="77777777" w:rsidR="004E4570" w:rsidRDefault="004E4570" w:rsidP="00852201">
      <w:pPr>
        <w:spacing w:after="0" w:line="240" w:lineRule="auto"/>
        <w:rPr>
          <w:rFonts w:ascii="Arial" w:hAnsi="Arial" w:cs="Arial"/>
        </w:rPr>
      </w:pPr>
    </w:p>
    <w:sectPr w:rsidR="004E4570" w:rsidSect="00625EB8">
      <w:headerReference w:type="default" r:id="rId10"/>
      <w:footerReference w:type="default" r:id="rId11"/>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083B" w14:textId="77777777" w:rsidR="006270D4" w:rsidRDefault="006270D4" w:rsidP="00A34410">
      <w:pPr>
        <w:spacing w:after="0" w:line="240" w:lineRule="auto"/>
      </w:pPr>
      <w:r>
        <w:separator/>
      </w:r>
    </w:p>
  </w:endnote>
  <w:endnote w:type="continuationSeparator" w:id="0">
    <w:p w14:paraId="60E75635" w14:textId="77777777" w:rsidR="006270D4" w:rsidRDefault="006270D4" w:rsidP="00A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74519"/>
      <w:docPartObj>
        <w:docPartGallery w:val="Page Numbers (Bottom of Page)"/>
        <w:docPartUnique/>
      </w:docPartObj>
    </w:sdtPr>
    <w:sdtEndPr>
      <w:rPr>
        <w:noProof/>
      </w:rPr>
    </w:sdtEndPr>
    <w:sdtContent>
      <w:p w14:paraId="1FBCCCA4" w14:textId="069C2C7B" w:rsidR="00B45512" w:rsidRDefault="00B4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4E74" w14:textId="77777777" w:rsidR="006270D4" w:rsidRDefault="006270D4" w:rsidP="00A34410">
      <w:pPr>
        <w:spacing w:after="0" w:line="240" w:lineRule="auto"/>
      </w:pPr>
      <w:r>
        <w:separator/>
      </w:r>
    </w:p>
  </w:footnote>
  <w:footnote w:type="continuationSeparator" w:id="0">
    <w:p w14:paraId="7F800815" w14:textId="77777777" w:rsidR="006270D4" w:rsidRDefault="006270D4" w:rsidP="00A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BC60" w14:textId="5C9D702D" w:rsidR="00A34410" w:rsidRDefault="00A3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57"/>
    <w:multiLevelType w:val="hybridMultilevel"/>
    <w:tmpl w:val="486606FE"/>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6DA5DD4"/>
    <w:multiLevelType w:val="hybridMultilevel"/>
    <w:tmpl w:val="A11632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7303010"/>
    <w:multiLevelType w:val="hybridMultilevel"/>
    <w:tmpl w:val="3FECD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7F7AD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87069"/>
    <w:multiLevelType w:val="hybridMultilevel"/>
    <w:tmpl w:val="3C5CE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3141B8"/>
    <w:multiLevelType w:val="hybridMultilevel"/>
    <w:tmpl w:val="EA08E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90935"/>
    <w:multiLevelType w:val="hybridMultilevel"/>
    <w:tmpl w:val="C9403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4333E"/>
    <w:multiLevelType w:val="hybridMultilevel"/>
    <w:tmpl w:val="2A42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F0D4C"/>
    <w:multiLevelType w:val="hybridMultilevel"/>
    <w:tmpl w:val="78B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B6076E0"/>
    <w:multiLevelType w:val="hybridMultilevel"/>
    <w:tmpl w:val="6F28C63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3B761E5"/>
    <w:multiLevelType w:val="hybridMultilevel"/>
    <w:tmpl w:val="92A0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E573EF"/>
    <w:multiLevelType w:val="hybridMultilevel"/>
    <w:tmpl w:val="B7D8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13042"/>
    <w:multiLevelType w:val="hybridMultilevel"/>
    <w:tmpl w:val="0DE2DE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5436BC1"/>
    <w:multiLevelType w:val="hybridMultilevel"/>
    <w:tmpl w:val="1102B5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2"/>
  </w:num>
  <w:num w:numId="2">
    <w:abstractNumId w:val="14"/>
  </w:num>
  <w:num w:numId="3">
    <w:abstractNumId w:val="17"/>
  </w:num>
  <w:num w:numId="4">
    <w:abstractNumId w:val="10"/>
  </w:num>
  <w:num w:numId="5">
    <w:abstractNumId w:val="11"/>
  </w:num>
  <w:num w:numId="6">
    <w:abstractNumId w:val="28"/>
  </w:num>
  <w:num w:numId="7">
    <w:abstractNumId w:val="2"/>
  </w:num>
  <w:num w:numId="8">
    <w:abstractNumId w:val="1"/>
  </w:num>
  <w:num w:numId="9">
    <w:abstractNumId w:val="4"/>
  </w:num>
  <w:num w:numId="10">
    <w:abstractNumId w:val="12"/>
  </w:num>
  <w:num w:numId="11">
    <w:abstractNumId w:val="20"/>
  </w:num>
  <w:num w:numId="12">
    <w:abstractNumId w:val="0"/>
  </w:num>
  <w:num w:numId="13">
    <w:abstractNumId w:val="23"/>
  </w:num>
  <w:num w:numId="14">
    <w:abstractNumId w:val="19"/>
  </w:num>
  <w:num w:numId="15">
    <w:abstractNumId w:val="29"/>
  </w:num>
  <w:num w:numId="16">
    <w:abstractNumId w:val="8"/>
  </w:num>
  <w:num w:numId="17">
    <w:abstractNumId w:val="7"/>
  </w:num>
  <w:num w:numId="18">
    <w:abstractNumId w:val="3"/>
  </w:num>
  <w:num w:numId="19">
    <w:abstractNumId w:val="24"/>
  </w:num>
  <w:num w:numId="20">
    <w:abstractNumId w:val="28"/>
  </w:num>
  <w:num w:numId="21">
    <w:abstractNumId w:val="2"/>
  </w:num>
  <w:num w:numId="22">
    <w:abstractNumId w:val="1"/>
  </w:num>
  <w:num w:numId="23">
    <w:abstractNumId w:val="16"/>
  </w:num>
  <w:num w:numId="24">
    <w:abstractNumId w:val="4"/>
  </w:num>
  <w:num w:numId="25">
    <w:abstractNumId w:val="12"/>
  </w:num>
  <w:num w:numId="26">
    <w:abstractNumId w:val="7"/>
  </w:num>
  <w:num w:numId="27">
    <w:abstractNumId w:val="25"/>
  </w:num>
  <w:num w:numId="28">
    <w:abstractNumId w:val="18"/>
  </w:num>
  <w:num w:numId="29">
    <w:abstractNumId w:val="6"/>
  </w:num>
  <w:num w:numId="30">
    <w:abstractNumId w:val="26"/>
  </w:num>
  <w:num w:numId="31">
    <w:abstractNumId w:val="13"/>
  </w:num>
  <w:num w:numId="32">
    <w:abstractNumId w:val="21"/>
  </w:num>
  <w:num w:numId="33">
    <w:abstractNumId w:val="9"/>
  </w:num>
  <w:num w:numId="34">
    <w:abstractNumId w:val="15"/>
  </w:num>
  <w:num w:numId="35">
    <w:abstractNumId w:val="27"/>
  </w:num>
  <w:num w:numId="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01133"/>
    <w:rsid w:val="00007C63"/>
    <w:rsid w:val="00017B6A"/>
    <w:rsid w:val="00020AD3"/>
    <w:rsid w:val="00020DCB"/>
    <w:rsid w:val="00021DFF"/>
    <w:rsid w:val="0002210F"/>
    <w:rsid w:val="0002608B"/>
    <w:rsid w:val="0002647C"/>
    <w:rsid w:val="000337AC"/>
    <w:rsid w:val="00034793"/>
    <w:rsid w:val="00034DC2"/>
    <w:rsid w:val="00035CB2"/>
    <w:rsid w:val="00037B30"/>
    <w:rsid w:val="00042647"/>
    <w:rsid w:val="00043AB1"/>
    <w:rsid w:val="00053D44"/>
    <w:rsid w:val="0006263F"/>
    <w:rsid w:val="00062E10"/>
    <w:rsid w:val="00063803"/>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A7151"/>
    <w:rsid w:val="000B3DD2"/>
    <w:rsid w:val="000C5A52"/>
    <w:rsid w:val="000E0999"/>
    <w:rsid w:val="000E1734"/>
    <w:rsid w:val="000E3C06"/>
    <w:rsid w:val="000E6B86"/>
    <w:rsid w:val="000F070F"/>
    <w:rsid w:val="000F1BE6"/>
    <w:rsid w:val="000F28DF"/>
    <w:rsid w:val="000F3CC4"/>
    <w:rsid w:val="000F4136"/>
    <w:rsid w:val="000F4B86"/>
    <w:rsid w:val="000F5608"/>
    <w:rsid w:val="0010097E"/>
    <w:rsid w:val="001033E3"/>
    <w:rsid w:val="00105EA4"/>
    <w:rsid w:val="0010772C"/>
    <w:rsid w:val="001110ED"/>
    <w:rsid w:val="00125A1F"/>
    <w:rsid w:val="00126C60"/>
    <w:rsid w:val="00127673"/>
    <w:rsid w:val="00127ED9"/>
    <w:rsid w:val="00130970"/>
    <w:rsid w:val="001330E3"/>
    <w:rsid w:val="00134A07"/>
    <w:rsid w:val="0013546D"/>
    <w:rsid w:val="00137871"/>
    <w:rsid w:val="00137FF6"/>
    <w:rsid w:val="00140E44"/>
    <w:rsid w:val="00150DEB"/>
    <w:rsid w:val="00153959"/>
    <w:rsid w:val="0015402F"/>
    <w:rsid w:val="0015412C"/>
    <w:rsid w:val="00161E0C"/>
    <w:rsid w:val="00163855"/>
    <w:rsid w:val="0017023C"/>
    <w:rsid w:val="001774E0"/>
    <w:rsid w:val="001777BC"/>
    <w:rsid w:val="00186ACA"/>
    <w:rsid w:val="00192FEF"/>
    <w:rsid w:val="001939B9"/>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D1607"/>
    <w:rsid w:val="001D24A4"/>
    <w:rsid w:val="001D33A7"/>
    <w:rsid w:val="001D33EE"/>
    <w:rsid w:val="001D368E"/>
    <w:rsid w:val="001D6B53"/>
    <w:rsid w:val="001D7D77"/>
    <w:rsid w:val="001E0483"/>
    <w:rsid w:val="001E38CF"/>
    <w:rsid w:val="001E423B"/>
    <w:rsid w:val="001E5E30"/>
    <w:rsid w:val="001E7F9C"/>
    <w:rsid w:val="001F0529"/>
    <w:rsid w:val="001F30CE"/>
    <w:rsid w:val="001F3A60"/>
    <w:rsid w:val="001F4BB9"/>
    <w:rsid w:val="001F51E2"/>
    <w:rsid w:val="001F66C9"/>
    <w:rsid w:val="00201D84"/>
    <w:rsid w:val="00204583"/>
    <w:rsid w:val="002051E6"/>
    <w:rsid w:val="002052E9"/>
    <w:rsid w:val="00210117"/>
    <w:rsid w:val="00210626"/>
    <w:rsid w:val="00215214"/>
    <w:rsid w:val="00215E6B"/>
    <w:rsid w:val="00220187"/>
    <w:rsid w:val="0022294D"/>
    <w:rsid w:val="00224351"/>
    <w:rsid w:val="0022721E"/>
    <w:rsid w:val="002300C8"/>
    <w:rsid w:val="00232774"/>
    <w:rsid w:val="00233B01"/>
    <w:rsid w:val="00235B61"/>
    <w:rsid w:val="00236C5D"/>
    <w:rsid w:val="00237D1F"/>
    <w:rsid w:val="002401EC"/>
    <w:rsid w:val="00242301"/>
    <w:rsid w:val="0025030B"/>
    <w:rsid w:val="002579F5"/>
    <w:rsid w:val="00260893"/>
    <w:rsid w:val="00261AA8"/>
    <w:rsid w:val="0026536A"/>
    <w:rsid w:val="002708A6"/>
    <w:rsid w:val="00270ACF"/>
    <w:rsid w:val="0027247C"/>
    <w:rsid w:val="00272BC4"/>
    <w:rsid w:val="002745EC"/>
    <w:rsid w:val="00274FFF"/>
    <w:rsid w:val="00277DCF"/>
    <w:rsid w:val="002814BA"/>
    <w:rsid w:val="0028793E"/>
    <w:rsid w:val="00292A3C"/>
    <w:rsid w:val="00292D59"/>
    <w:rsid w:val="00296D9A"/>
    <w:rsid w:val="002A0C76"/>
    <w:rsid w:val="002A289E"/>
    <w:rsid w:val="002A3260"/>
    <w:rsid w:val="002A3DD8"/>
    <w:rsid w:val="002A7FA9"/>
    <w:rsid w:val="002B0568"/>
    <w:rsid w:val="002B211B"/>
    <w:rsid w:val="002B48E9"/>
    <w:rsid w:val="002C2371"/>
    <w:rsid w:val="002D621C"/>
    <w:rsid w:val="002E05F3"/>
    <w:rsid w:val="002E1828"/>
    <w:rsid w:val="002E4C96"/>
    <w:rsid w:val="002E5244"/>
    <w:rsid w:val="002E6593"/>
    <w:rsid w:val="002F0183"/>
    <w:rsid w:val="002F0CBF"/>
    <w:rsid w:val="002F16BB"/>
    <w:rsid w:val="002F1764"/>
    <w:rsid w:val="002F48FE"/>
    <w:rsid w:val="002F617C"/>
    <w:rsid w:val="00303348"/>
    <w:rsid w:val="003035F9"/>
    <w:rsid w:val="00304B27"/>
    <w:rsid w:val="00306781"/>
    <w:rsid w:val="00306EE5"/>
    <w:rsid w:val="003071C3"/>
    <w:rsid w:val="003107DD"/>
    <w:rsid w:val="003137C6"/>
    <w:rsid w:val="00313D69"/>
    <w:rsid w:val="00314E9B"/>
    <w:rsid w:val="00321208"/>
    <w:rsid w:val="00322B34"/>
    <w:rsid w:val="00325ABC"/>
    <w:rsid w:val="003328B2"/>
    <w:rsid w:val="00333063"/>
    <w:rsid w:val="00335086"/>
    <w:rsid w:val="00336618"/>
    <w:rsid w:val="00337EE1"/>
    <w:rsid w:val="0034405C"/>
    <w:rsid w:val="00350D13"/>
    <w:rsid w:val="00354CB1"/>
    <w:rsid w:val="00355C9C"/>
    <w:rsid w:val="0036041B"/>
    <w:rsid w:val="003609AF"/>
    <w:rsid w:val="00361A88"/>
    <w:rsid w:val="00364717"/>
    <w:rsid w:val="00364978"/>
    <w:rsid w:val="00370F10"/>
    <w:rsid w:val="00371482"/>
    <w:rsid w:val="003872D1"/>
    <w:rsid w:val="003906E9"/>
    <w:rsid w:val="00392B03"/>
    <w:rsid w:val="00394DDB"/>
    <w:rsid w:val="00397A36"/>
    <w:rsid w:val="003A5D94"/>
    <w:rsid w:val="003A6E12"/>
    <w:rsid w:val="003B7BD9"/>
    <w:rsid w:val="003C0EFA"/>
    <w:rsid w:val="003C1717"/>
    <w:rsid w:val="003C5ACC"/>
    <w:rsid w:val="003E5706"/>
    <w:rsid w:val="003E63AF"/>
    <w:rsid w:val="003F0F6E"/>
    <w:rsid w:val="003F3BF5"/>
    <w:rsid w:val="00402FDD"/>
    <w:rsid w:val="0040331E"/>
    <w:rsid w:val="004034EE"/>
    <w:rsid w:val="00403CDE"/>
    <w:rsid w:val="00404E57"/>
    <w:rsid w:val="00405093"/>
    <w:rsid w:val="00407AE8"/>
    <w:rsid w:val="00411839"/>
    <w:rsid w:val="00413088"/>
    <w:rsid w:val="00414D68"/>
    <w:rsid w:val="00421684"/>
    <w:rsid w:val="004223D1"/>
    <w:rsid w:val="0042666F"/>
    <w:rsid w:val="00430EEC"/>
    <w:rsid w:val="00433340"/>
    <w:rsid w:val="00433405"/>
    <w:rsid w:val="00433728"/>
    <w:rsid w:val="004356DB"/>
    <w:rsid w:val="00437CC3"/>
    <w:rsid w:val="004450CF"/>
    <w:rsid w:val="00446215"/>
    <w:rsid w:val="004505FB"/>
    <w:rsid w:val="00454737"/>
    <w:rsid w:val="00456843"/>
    <w:rsid w:val="00457CEB"/>
    <w:rsid w:val="0046075A"/>
    <w:rsid w:val="0046355A"/>
    <w:rsid w:val="004711D3"/>
    <w:rsid w:val="0047198B"/>
    <w:rsid w:val="0047415B"/>
    <w:rsid w:val="00475FB7"/>
    <w:rsid w:val="00480400"/>
    <w:rsid w:val="004830D9"/>
    <w:rsid w:val="00483F95"/>
    <w:rsid w:val="0048480F"/>
    <w:rsid w:val="00484A50"/>
    <w:rsid w:val="00486072"/>
    <w:rsid w:val="00486F7E"/>
    <w:rsid w:val="00494F23"/>
    <w:rsid w:val="004A007D"/>
    <w:rsid w:val="004A00E2"/>
    <w:rsid w:val="004A66A2"/>
    <w:rsid w:val="004A6725"/>
    <w:rsid w:val="004A7364"/>
    <w:rsid w:val="004B0FA1"/>
    <w:rsid w:val="004B19A6"/>
    <w:rsid w:val="004B266B"/>
    <w:rsid w:val="004B2A1D"/>
    <w:rsid w:val="004B6632"/>
    <w:rsid w:val="004C6A41"/>
    <w:rsid w:val="004D1276"/>
    <w:rsid w:val="004D18A6"/>
    <w:rsid w:val="004D1A49"/>
    <w:rsid w:val="004D28AC"/>
    <w:rsid w:val="004D43B4"/>
    <w:rsid w:val="004D7E3A"/>
    <w:rsid w:val="004E4570"/>
    <w:rsid w:val="004E5752"/>
    <w:rsid w:val="004E655F"/>
    <w:rsid w:val="004F0A8B"/>
    <w:rsid w:val="004F4B15"/>
    <w:rsid w:val="004F56B5"/>
    <w:rsid w:val="004F6C0E"/>
    <w:rsid w:val="004F78D9"/>
    <w:rsid w:val="004F79DC"/>
    <w:rsid w:val="00501B42"/>
    <w:rsid w:val="00505223"/>
    <w:rsid w:val="00506D56"/>
    <w:rsid w:val="005145A1"/>
    <w:rsid w:val="005176B4"/>
    <w:rsid w:val="00531885"/>
    <w:rsid w:val="00531D83"/>
    <w:rsid w:val="00533586"/>
    <w:rsid w:val="005374F4"/>
    <w:rsid w:val="005405B1"/>
    <w:rsid w:val="005416D7"/>
    <w:rsid w:val="005420E3"/>
    <w:rsid w:val="005429F4"/>
    <w:rsid w:val="00542DCA"/>
    <w:rsid w:val="0054343A"/>
    <w:rsid w:val="005502D1"/>
    <w:rsid w:val="00551754"/>
    <w:rsid w:val="0055213C"/>
    <w:rsid w:val="005530CB"/>
    <w:rsid w:val="00553B90"/>
    <w:rsid w:val="0055431B"/>
    <w:rsid w:val="005554E9"/>
    <w:rsid w:val="00565A66"/>
    <w:rsid w:val="00572523"/>
    <w:rsid w:val="005730AC"/>
    <w:rsid w:val="00573649"/>
    <w:rsid w:val="00574462"/>
    <w:rsid w:val="00574D5F"/>
    <w:rsid w:val="0058268C"/>
    <w:rsid w:val="00586F41"/>
    <w:rsid w:val="00587F5E"/>
    <w:rsid w:val="00590ED6"/>
    <w:rsid w:val="0059179F"/>
    <w:rsid w:val="00596E37"/>
    <w:rsid w:val="0059779A"/>
    <w:rsid w:val="005A53D6"/>
    <w:rsid w:val="005A68F4"/>
    <w:rsid w:val="005A746D"/>
    <w:rsid w:val="005B2335"/>
    <w:rsid w:val="005B747D"/>
    <w:rsid w:val="005C2E8A"/>
    <w:rsid w:val="005C577F"/>
    <w:rsid w:val="005C6C4A"/>
    <w:rsid w:val="005D211D"/>
    <w:rsid w:val="005D2F30"/>
    <w:rsid w:val="005D6EB9"/>
    <w:rsid w:val="005D775F"/>
    <w:rsid w:val="005E1B98"/>
    <w:rsid w:val="005E4138"/>
    <w:rsid w:val="005F0A00"/>
    <w:rsid w:val="005F4805"/>
    <w:rsid w:val="005F4A1F"/>
    <w:rsid w:val="005F4A23"/>
    <w:rsid w:val="005F569A"/>
    <w:rsid w:val="005F6ABF"/>
    <w:rsid w:val="005F7AE9"/>
    <w:rsid w:val="00603B89"/>
    <w:rsid w:val="006042A2"/>
    <w:rsid w:val="0060617F"/>
    <w:rsid w:val="00610A95"/>
    <w:rsid w:val="00612DB1"/>
    <w:rsid w:val="0061758D"/>
    <w:rsid w:val="00623BFA"/>
    <w:rsid w:val="00625D75"/>
    <w:rsid w:val="00625EB8"/>
    <w:rsid w:val="006270D4"/>
    <w:rsid w:val="00630F81"/>
    <w:rsid w:val="00631463"/>
    <w:rsid w:val="00634807"/>
    <w:rsid w:val="00634FBB"/>
    <w:rsid w:val="00642583"/>
    <w:rsid w:val="00646736"/>
    <w:rsid w:val="00646D91"/>
    <w:rsid w:val="00660125"/>
    <w:rsid w:val="0066054C"/>
    <w:rsid w:val="00664072"/>
    <w:rsid w:val="006643B0"/>
    <w:rsid w:val="00667507"/>
    <w:rsid w:val="006678AC"/>
    <w:rsid w:val="00677F4B"/>
    <w:rsid w:val="006808DF"/>
    <w:rsid w:val="00680B2F"/>
    <w:rsid w:val="00681821"/>
    <w:rsid w:val="00681C51"/>
    <w:rsid w:val="0068209D"/>
    <w:rsid w:val="0068665C"/>
    <w:rsid w:val="00686EC3"/>
    <w:rsid w:val="00690D26"/>
    <w:rsid w:val="00690E3A"/>
    <w:rsid w:val="0069254F"/>
    <w:rsid w:val="006A01F9"/>
    <w:rsid w:val="006B0C26"/>
    <w:rsid w:val="006B16FC"/>
    <w:rsid w:val="006B6B89"/>
    <w:rsid w:val="006C40EE"/>
    <w:rsid w:val="006C4EF0"/>
    <w:rsid w:val="006C513D"/>
    <w:rsid w:val="006C5506"/>
    <w:rsid w:val="006D0B42"/>
    <w:rsid w:val="006D1F7A"/>
    <w:rsid w:val="006D4BD8"/>
    <w:rsid w:val="006D5EC0"/>
    <w:rsid w:val="006E0C44"/>
    <w:rsid w:val="006E4E3C"/>
    <w:rsid w:val="006F0DD2"/>
    <w:rsid w:val="006F16E5"/>
    <w:rsid w:val="006F3A64"/>
    <w:rsid w:val="006F3FB3"/>
    <w:rsid w:val="006F42B9"/>
    <w:rsid w:val="006F4643"/>
    <w:rsid w:val="006F7683"/>
    <w:rsid w:val="006F7C53"/>
    <w:rsid w:val="00701FF2"/>
    <w:rsid w:val="00702D46"/>
    <w:rsid w:val="0070370F"/>
    <w:rsid w:val="00703BC2"/>
    <w:rsid w:val="00705369"/>
    <w:rsid w:val="00706845"/>
    <w:rsid w:val="007136ED"/>
    <w:rsid w:val="00715B81"/>
    <w:rsid w:val="007208A6"/>
    <w:rsid w:val="007238A0"/>
    <w:rsid w:val="0072699E"/>
    <w:rsid w:val="00743A42"/>
    <w:rsid w:val="0074531E"/>
    <w:rsid w:val="00751770"/>
    <w:rsid w:val="00751BD3"/>
    <w:rsid w:val="00760370"/>
    <w:rsid w:val="00766B4B"/>
    <w:rsid w:val="0077338E"/>
    <w:rsid w:val="00777C6B"/>
    <w:rsid w:val="00780886"/>
    <w:rsid w:val="00780C2B"/>
    <w:rsid w:val="00786CFE"/>
    <w:rsid w:val="007957D8"/>
    <w:rsid w:val="0079617E"/>
    <w:rsid w:val="007A2C1E"/>
    <w:rsid w:val="007A3327"/>
    <w:rsid w:val="007A3B16"/>
    <w:rsid w:val="007A3CF6"/>
    <w:rsid w:val="007A7353"/>
    <w:rsid w:val="007B2578"/>
    <w:rsid w:val="007B4DD9"/>
    <w:rsid w:val="007B63A7"/>
    <w:rsid w:val="007C0391"/>
    <w:rsid w:val="007C586E"/>
    <w:rsid w:val="007C7EFE"/>
    <w:rsid w:val="007D072B"/>
    <w:rsid w:val="007D6D13"/>
    <w:rsid w:val="007E1140"/>
    <w:rsid w:val="007E2813"/>
    <w:rsid w:val="007E3716"/>
    <w:rsid w:val="007E3BA7"/>
    <w:rsid w:val="007E77BA"/>
    <w:rsid w:val="00807097"/>
    <w:rsid w:val="00811040"/>
    <w:rsid w:val="008120F6"/>
    <w:rsid w:val="00814DBF"/>
    <w:rsid w:val="00815981"/>
    <w:rsid w:val="0082090E"/>
    <w:rsid w:val="00821C80"/>
    <w:rsid w:val="0082347C"/>
    <w:rsid w:val="0082700E"/>
    <w:rsid w:val="00827C70"/>
    <w:rsid w:val="00832CFA"/>
    <w:rsid w:val="00833B58"/>
    <w:rsid w:val="00834DCE"/>
    <w:rsid w:val="00836EE6"/>
    <w:rsid w:val="00843D82"/>
    <w:rsid w:val="00845BDC"/>
    <w:rsid w:val="00846A94"/>
    <w:rsid w:val="0084731E"/>
    <w:rsid w:val="008502B2"/>
    <w:rsid w:val="00852201"/>
    <w:rsid w:val="00854AE5"/>
    <w:rsid w:val="00856541"/>
    <w:rsid w:val="00862824"/>
    <w:rsid w:val="00865F2B"/>
    <w:rsid w:val="00874EE8"/>
    <w:rsid w:val="00875EC9"/>
    <w:rsid w:val="00880B4E"/>
    <w:rsid w:val="008815BA"/>
    <w:rsid w:val="008836A0"/>
    <w:rsid w:val="00885C98"/>
    <w:rsid w:val="008873FA"/>
    <w:rsid w:val="00887DFC"/>
    <w:rsid w:val="00891307"/>
    <w:rsid w:val="00897AAC"/>
    <w:rsid w:val="008A2574"/>
    <w:rsid w:val="008A466F"/>
    <w:rsid w:val="008B103C"/>
    <w:rsid w:val="008B4511"/>
    <w:rsid w:val="008B4F17"/>
    <w:rsid w:val="008B5A3D"/>
    <w:rsid w:val="008C0BD7"/>
    <w:rsid w:val="008C6928"/>
    <w:rsid w:val="008D1FF3"/>
    <w:rsid w:val="008E023D"/>
    <w:rsid w:val="008E1CD2"/>
    <w:rsid w:val="008E4668"/>
    <w:rsid w:val="008E6B86"/>
    <w:rsid w:val="008F1168"/>
    <w:rsid w:val="008F4A39"/>
    <w:rsid w:val="0090412A"/>
    <w:rsid w:val="0091032B"/>
    <w:rsid w:val="00924271"/>
    <w:rsid w:val="00926BC4"/>
    <w:rsid w:val="00926FB5"/>
    <w:rsid w:val="00932FFA"/>
    <w:rsid w:val="00933129"/>
    <w:rsid w:val="00935BBE"/>
    <w:rsid w:val="0094170E"/>
    <w:rsid w:val="00942202"/>
    <w:rsid w:val="00943470"/>
    <w:rsid w:val="00944E7A"/>
    <w:rsid w:val="009479AE"/>
    <w:rsid w:val="00953571"/>
    <w:rsid w:val="00953675"/>
    <w:rsid w:val="0095426B"/>
    <w:rsid w:val="0095463F"/>
    <w:rsid w:val="00960071"/>
    <w:rsid w:val="0096212A"/>
    <w:rsid w:val="00964FA2"/>
    <w:rsid w:val="009674D2"/>
    <w:rsid w:val="0097094E"/>
    <w:rsid w:val="00977D60"/>
    <w:rsid w:val="00996D13"/>
    <w:rsid w:val="009A029C"/>
    <w:rsid w:val="009A3BC7"/>
    <w:rsid w:val="009A5BE9"/>
    <w:rsid w:val="009B0987"/>
    <w:rsid w:val="009B5124"/>
    <w:rsid w:val="009B7382"/>
    <w:rsid w:val="009C102A"/>
    <w:rsid w:val="009C122C"/>
    <w:rsid w:val="009C2F60"/>
    <w:rsid w:val="009D2F17"/>
    <w:rsid w:val="009D3FE9"/>
    <w:rsid w:val="009D45D2"/>
    <w:rsid w:val="009D51D1"/>
    <w:rsid w:val="009D59B9"/>
    <w:rsid w:val="009D7545"/>
    <w:rsid w:val="009E00AE"/>
    <w:rsid w:val="009E037B"/>
    <w:rsid w:val="009E29DD"/>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31CA"/>
    <w:rsid w:val="00A150EA"/>
    <w:rsid w:val="00A2167D"/>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16B"/>
    <w:rsid w:val="00A61C05"/>
    <w:rsid w:val="00A6468D"/>
    <w:rsid w:val="00A666BE"/>
    <w:rsid w:val="00A6773F"/>
    <w:rsid w:val="00A70D87"/>
    <w:rsid w:val="00A710E3"/>
    <w:rsid w:val="00A91040"/>
    <w:rsid w:val="00A92787"/>
    <w:rsid w:val="00A96EC8"/>
    <w:rsid w:val="00A97BE1"/>
    <w:rsid w:val="00AA6CCA"/>
    <w:rsid w:val="00AA7008"/>
    <w:rsid w:val="00AB0C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134E0"/>
    <w:rsid w:val="00B23213"/>
    <w:rsid w:val="00B2715B"/>
    <w:rsid w:val="00B342A5"/>
    <w:rsid w:val="00B35B48"/>
    <w:rsid w:val="00B35E58"/>
    <w:rsid w:val="00B41508"/>
    <w:rsid w:val="00B45512"/>
    <w:rsid w:val="00B50217"/>
    <w:rsid w:val="00B50AB0"/>
    <w:rsid w:val="00B5667B"/>
    <w:rsid w:val="00B60BF5"/>
    <w:rsid w:val="00B62DD1"/>
    <w:rsid w:val="00B65E70"/>
    <w:rsid w:val="00B67222"/>
    <w:rsid w:val="00B73351"/>
    <w:rsid w:val="00B76B4C"/>
    <w:rsid w:val="00B7767F"/>
    <w:rsid w:val="00B844E6"/>
    <w:rsid w:val="00B9347B"/>
    <w:rsid w:val="00B96538"/>
    <w:rsid w:val="00B97167"/>
    <w:rsid w:val="00BA089C"/>
    <w:rsid w:val="00BA621E"/>
    <w:rsid w:val="00BA695F"/>
    <w:rsid w:val="00BC34D8"/>
    <w:rsid w:val="00BC61F8"/>
    <w:rsid w:val="00BD4E69"/>
    <w:rsid w:val="00BD55D3"/>
    <w:rsid w:val="00BD69EF"/>
    <w:rsid w:val="00BE02DB"/>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3998"/>
    <w:rsid w:val="00C44727"/>
    <w:rsid w:val="00C44FD4"/>
    <w:rsid w:val="00C4529D"/>
    <w:rsid w:val="00C46F3D"/>
    <w:rsid w:val="00C50549"/>
    <w:rsid w:val="00C511A8"/>
    <w:rsid w:val="00C51529"/>
    <w:rsid w:val="00C53177"/>
    <w:rsid w:val="00C5631A"/>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350B"/>
    <w:rsid w:val="00CD50B7"/>
    <w:rsid w:val="00CE12CF"/>
    <w:rsid w:val="00CE17B9"/>
    <w:rsid w:val="00CE26FA"/>
    <w:rsid w:val="00CE2DEE"/>
    <w:rsid w:val="00CE5DF5"/>
    <w:rsid w:val="00CF00AC"/>
    <w:rsid w:val="00CF01EC"/>
    <w:rsid w:val="00CF5B5E"/>
    <w:rsid w:val="00D008A7"/>
    <w:rsid w:val="00D010DA"/>
    <w:rsid w:val="00D117E4"/>
    <w:rsid w:val="00D16ACA"/>
    <w:rsid w:val="00D17A55"/>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3647"/>
    <w:rsid w:val="00D75930"/>
    <w:rsid w:val="00D829AE"/>
    <w:rsid w:val="00D850A5"/>
    <w:rsid w:val="00D87649"/>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B72CA"/>
    <w:rsid w:val="00DC68F9"/>
    <w:rsid w:val="00DD20A6"/>
    <w:rsid w:val="00DD4985"/>
    <w:rsid w:val="00DD4C4F"/>
    <w:rsid w:val="00DD7DF2"/>
    <w:rsid w:val="00DD7FF0"/>
    <w:rsid w:val="00DE29E1"/>
    <w:rsid w:val="00DE2FE1"/>
    <w:rsid w:val="00DF5C0A"/>
    <w:rsid w:val="00DF63AA"/>
    <w:rsid w:val="00DF6E3B"/>
    <w:rsid w:val="00E04059"/>
    <w:rsid w:val="00E0646A"/>
    <w:rsid w:val="00E110D4"/>
    <w:rsid w:val="00E30012"/>
    <w:rsid w:val="00E408AA"/>
    <w:rsid w:val="00E40C5E"/>
    <w:rsid w:val="00E4450F"/>
    <w:rsid w:val="00E446A3"/>
    <w:rsid w:val="00E505BB"/>
    <w:rsid w:val="00E51749"/>
    <w:rsid w:val="00E52F93"/>
    <w:rsid w:val="00E53BC0"/>
    <w:rsid w:val="00E557B6"/>
    <w:rsid w:val="00E70EEC"/>
    <w:rsid w:val="00E72DCA"/>
    <w:rsid w:val="00E75129"/>
    <w:rsid w:val="00E7698A"/>
    <w:rsid w:val="00E77820"/>
    <w:rsid w:val="00E90006"/>
    <w:rsid w:val="00E90D10"/>
    <w:rsid w:val="00E90E34"/>
    <w:rsid w:val="00E923F4"/>
    <w:rsid w:val="00E949E4"/>
    <w:rsid w:val="00E965C7"/>
    <w:rsid w:val="00EA0100"/>
    <w:rsid w:val="00EB3FAF"/>
    <w:rsid w:val="00EB643A"/>
    <w:rsid w:val="00EB77C9"/>
    <w:rsid w:val="00EC2666"/>
    <w:rsid w:val="00EC26A3"/>
    <w:rsid w:val="00EC28E1"/>
    <w:rsid w:val="00EC41A9"/>
    <w:rsid w:val="00EC7A0F"/>
    <w:rsid w:val="00ED0CD7"/>
    <w:rsid w:val="00ED25B9"/>
    <w:rsid w:val="00EE1A0C"/>
    <w:rsid w:val="00EE3589"/>
    <w:rsid w:val="00EE4129"/>
    <w:rsid w:val="00EE4BBB"/>
    <w:rsid w:val="00EE5AEF"/>
    <w:rsid w:val="00EF1053"/>
    <w:rsid w:val="00EF326E"/>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603C"/>
    <w:rsid w:val="00F43157"/>
    <w:rsid w:val="00F5228D"/>
    <w:rsid w:val="00F62EE9"/>
    <w:rsid w:val="00F64E74"/>
    <w:rsid w:val="00F65BE2"/>
    <w:rsid w:val="00F67628"/>
    <w:rsid w:val="00F7494C"/>
    <w:rsid w:val="00F75C9E"/>
    <w:rsid w:val="00F76791"/>
    <w:rsid w:val="00F7699F"/>
    <w:rsid w:val="00F8068E"/>
    <w:rsid w:val="00F819C7"/>
    <w:rsid w:val="00F867CC"/>
    <w:rsid w:val="00F875C9"/>
    <w:rsid w:val="00F923EB"/>
    <w:rsid w:val="00F93788"/>
    <w:rsid w:val="00F947CE"/>
    <w:rsid w:val="00F949E8"/>
    <w:rsid w:val="00F95744"/>
    <w:rsid w:val="00F9580E"/>
    <w:rsid w:val="00FA5145"/>
    <w:rsid w:val="00FA7877"/>
    <w:rsid w:val="00FA7C56"/>
    <w:rsid w:val="00FA7E9C"/>
    <w:rsid w:val="00FA7F79"/>
    <w:rsid w:val="00FB0088"/>
    <w:rsid w:val="00FB29BB"/>
    <w:rsid w:val="00FB2C9D"/>
    <w:rsid w:val="00FB4E1A"/>
    <w:rsid w:val="00FC3157"/>
    <w:rsid w:val="00FC4146"/>
    <w:rsid w:val="00FC463B"/>
    <w:rsid w:val="00FC480A"/>
    <w:rsid w:val="00FC5426"/>
    <w:rsid w:val="00FC542C"/>
    <w:rsid w:val="00FC5825"/>
    <w:rsid w:val="00FE043E"/>
    <w:rsid w:val="00FE1661"/>
    <w:rsid w:val="00FE1D45"/>
    <w:rsid w:val="00FE2184"/>
    <w:rsid w:val="00FE3BDD"/>
    <w:rsid w:val="00FF076C"/>
    <w:rsid w:val="00FF083B"/>
    <w:rsid w:val="00FF1696"/>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0826">
      <w:bodyDiv w:val="1"/>
      <w:marLeft w:val="0"/>
      <w:marRight w:val="0"/>
      <w:marTop w:val="0"/>
      <w:marBottom w:val="0"/>
      <w:divBdr>
        <w:top w:val="none" w:sz="0" w:space="0" w:color="auto"/>
        <w:left w:val="none" w:sz="0" w:space="0" w:color="auto"/>
        <w:bottom w:val="none" w:sz="0" w:space="0" w:color="auto"/>
        <w:right w:val="none" w:sz="0" w:space="0" w:color="auto"/>
      </w:divBdr>
    </w:div>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48633835">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877863996">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966809">
      <w:bodyDiv w:val="1"/>
      <w:marLeft w:val="0"/>
      <w:marRight w:val="0"/>
      <w:marTop w:val="0"/>
      <w:marBottom w:val="0"/>
      <w:divBdr>
        <w:top w:val="none" w:sz="0" w:space="0" w:color="auto"/>
        <w:left w:val="none" w:sz="0" w:space="0" w:color="auto"/>
        <w:bottom w:val="none" w:sz="0" w:space="0" w:color="auto"/>
        <w:right w:val="none" w:sz="0" w:space="0" w:color="auto"/>
      </w:divBdr>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275214236">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22761458">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31018028">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866140263">
      <w:bodyDiv w:val="1"/>
      <w:marLeft w:val="0"/>
      <w:marRight w:val="0"/>
      <w:marTop w:val="0"/>
      <w:marBottom w:val="0"/>
      <w:divBdr>
        <w:top w:val="none" w:sz="0" w:space="0" w:color="auto"/>
        <w:left w:val="none" w:sz="0" w:space="0" w:color="auto"/>
        <w:bottom w:val="none" w:sz="0" w:space="0" w:color="auto"/>
        <w:right w:val="none" w:sz="0" w:space="0" w:color="auto"/>
      </w:divBdr>
    </w:div>
    <w:div w:id="1987658013">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 w:id="20768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ABAA-CB24-44E9-A2FC-10F75180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support@peterobinson.org.uk</cp:lastModifiedBy>
  <cp:revision>2</cp:revision>
  <cp:lastPrinted>2019-09-03T08:20:00Z</cp:lastPrinted>
  <dcterms:created xsi:type="dcterms:W3CDTF">2019-11-22T16:33:00Z</dcterms:created>
  <dcterms:modified xsi:type="dcterms:W3CDTF">2019-11-22T16:33:00Z</dcterms:modified>
</cp:coreProperties>
</file>